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99D4D" w14:textId="77777777" w:rsidR="00950797" w:rsidRPr="00D11059" w:rsidRDefault="00950797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>題目：</w:t>
      </w:r>
    </w:p>
    <w:p w14:paraId="1D346925" w14:textId="77777777" w:rsidR="00950797" w:rsidRPr="00D11059" w:rsidRDefault="00950797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 xml:space="preserve">    請嘗試每天至少有20分鐘專心地運用「觀察及回應」、「同在與同樂」的原則與孩子互動，連續做3天，您可跟我們分享運用的心得或是孩子的反應。</w:t>
      </w:r>
    </w:p>
    <w:p w14:paraId="7EB25F91" w14:textId="77777777" w:rsidR="00950797" w:rsidRPr="00D11059" w:rsidRDefault="00950797" w:rsidP="00950797">
      <w:pPr>
        <w:rPr>
          <w:rFonts w:asciiTheme="majorEastAsia" w:eastAsiaTheme="majorEastAsia" w:hAnsiTheme="majorEastAsia"/>
          <w:szCs w:val="24"/>
        </w:rPr>
      </w:pPr>
    </w:p>
    <w:p w14:paraId="1C09478C" w14:textId="77777777" w:rsidR="00950797" w:rsidRPr="00D11059" w:rsidRDefault="00950797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>內文：</w:t>
      </w:r>
    </w:p>
    <w:p w14:paraId="2B0A81BB" w14:textId="04675003" w:rsidR="00950797" w:rsidRDefault="00950797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 xml:space="preserve">    </w:t>
      </w:r>
      <w:r w:rsidR="00425A0A" w:rsidRPr="00D11059">
        <w:rPr>
          <w:rFonts w:asciiTheme="majorEastAsia" w:eastAsiaTheme="majorEastAsia" w:hAnsiTheme="majorEastAsia" w:hint="eastAsia"/>
          <w:szCs w:val="24"/>
        </w:rPr>
        <w:t>希望您能將回應式教養落實在日常與孩子</w:t>
      </w:r>
      <w:r w:rsidR="00736D79" w:rsidRPr="00D11059">
        <w:rPr>
          <w:rFonts w:asciiTheme="majorEastAsia" w:eastAsiaTheme="majorEastAsia" w:hAnsiTheme="majorEastAsia" w:hint="eastAsia"/>
          <w:szCs w:val="24"/>
        </w:rPr>
        <w:t>的</w:t>
      </w:r>
      <w:r w:rsidR="00425A0A" w:rsidRPr="00D11059">
        <w:rPr>
          <w:rFonts w:asciiTheme="majorEastAsia" w:eastAsiaTheme="majorEastAsia" w:hAnsiTheme="majorEastAsia" w:hint="eastAsia"/>
          <w:szCs w:val="24"/>
        </w:rPr>
        <w:t>互動中。請您先具體規劃</w:t>
      </w:r>
      <w:proofErr w:type="gramStart"/>
      <w:r w:rsidR="00425A0A" w:rsidRPr="00D11059">
        <w:rPr>
          <w:rFonts w:asciiTheme="majorEastAsia" w:eastAsiaTheme="majorEastAsia" w:hAnsiTheme="majorEastAsia" w:hint="eastAsia"/>
          <w:szCs w:val="24"/>
        </w:rPr>
        <w:t>一</w:t>
      </w:r>
      <w:proofErr w:type="gramEnd"/>
      <w:r w:rsidR="00736D79" w:rsidRPr="00D11059">
        <w:rPr>
          <w:rFonts w:asciiTheme="majorEastAsia" w:eastAsiaTheme="majorEastAsia" w:hAnsiTheme="majorEastAsia" w:hint="eastAsia"/>
          <w:szCs w:val="24"/>
        </w:rPr>
        <w:t>週</w:t>
      </w:r>
      <w:r w:rsidR="00425A0A" w:rsidRPr="00D11059">
        <w:rPr>
          <w:rFonts w:asciiTheme="majorEastAsia" w:eastAsiaTheme="majorEastAsia" w:hAnsiTheme="majorEastAsia" w:hint="eastAsia"/>
          <w:szCs w:val="24"/>
        </w:rPr>
        <w:t>當中，每日可以與孩子互動的時間(至少20分鐘)，然後在您規劃的時間內，練習運用「觀察及回應」、「同在與同樂」的原則與孩子互動。如果方便，建議您可以錄下</w:t>
      </w:r>
      <w:proofErr w:type="gramStart"/>
      <w:r w:rsidR="00425A0A" w:rsidRPr="00D11059">
        <w:rPr>
          <w:rFonts w:asciiTheme="majorEastAsia" w:eastAsiaTheme="majorEastAsia" w:hAnsiTheme="majorEastAsia" w:hint="eastAsia"/>
          <w:szCs w:val="24"/>
        </w:rPr>
        <w:t>這段親子</w:t>
      </w:r>
      <w:proofErr w:type="gramEnd"/>
      <w:r w:rsidR="00425A0A" w:rsidRPr="00D11059">
        <w:rPr>
          <w:rFonts w:asciiTheme="majorEastAsia" w:eastAsiaTheme="majorEastAsia" w:hAnsiTheme="majorEastAsia" w:hint="eastAsia"/>
          <w:szCs w:val="24"/>
        </w:rPr>
        <w:t>互動時間</w:t>
      </w:r>
      <w:r w:rsidR="00736D79" w:rsidRPr="00D11059">
        <w:rPr>
          <w:rFonts w:asciiTheme="majorEastAsia" w:eastAsiaTheme="majorEastAsia" w:hAnsiTheme="majorEastAsia" w:hint="eastAsia"/>
          <w:szCs w:val="24"/>
        </w:rPr>
        <w:t>，之後回顧時，或許您會對自己和孩子的互動有新的體會</w:t>
      </w:r>
      <w:r w:rsidR="00425A0A" w:rsidRPr="00D11059">
        <w:rPr>
          <w:rFonts w:asciiTheme="majorEastAsia" w:eastAsiaTheme="majorEastAsia" w:hAnsiTheme="majorEastAsia" w:hint="eastAsia"/>
          <w:szCs w:val="24"/>
        </w:rPr>
        <w:t>。</w:t>
      </w:r>
      <w:r w:rsidR="00DC4F41" w:rsidRPr="00D11059">
        <w:rPr>
          <w:rFonts w:asciiTheme="majorEastAsia" w:eastAsiaTheme="majorEastAsia" w:hAnsiTheme="majorEastAsia" w:hint="eastAsia"/>
          <w:szCs w:val="24"/>
        </w:rPr>
        <w:t>邀請</w:t>
      </w:r>
      <w:r w:rsidR="00736D79" w:rsidRPr="00D11059">
        <w:rPr>
          <w:rFonts w:asciiTheme="majorEastAsia" w:eastAsiaTheme="majorEastAsia" w:hAnsiTheme="majorEastAsia" w:hint="eastAsia"/>
          <w:szCs w:val="24"/>
        </w:rPr>
        <w:t>您試著連續進行至少3天後，跟我們分享您的心得或孩子的反應。</w:t>
      </w:r>
    </w:p>
    <w:p w14:paraId="0A752F14" w14:textId="77777777" w:rsidR="000A1C58" w:rsidRPr="00D11059" w:rsidRDefault="000A1C58" w:rsidP="00950797">
      <w:pPr>
        <w:rPr>
          <w:rFonts w:asciiTheme="majorEastAsia" w:eastAsiaTheme="majorEastAsia" w:hAnsiTheme="majorEastAsia" w:hint="eastAsia"/>
          <w:szCs w:val="24"/>
        </w:rPr>
      </w:pPr>
    </w:p>
    <w:p w14:paraId="4D1F9B6E" w14:textId="7777777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>作業格式下載：</w:t>
      </w:r>
    </w:p>
    <w:p w14:paraId="509AA327" w14:textId="3F18E3E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 xml:space="preserve">    只要您於2023年</w:t>
      </w:r>
      <w:r w:rsidRPr="00D11059">
        <w:rPr>
          <w:rFonts w:asciiTheme="majorEastAsia" w:eastAsiaTheme="majorEastAsia" w:hAnsiTheme="majorEastAsia"/>
          <w:szCs w:val="24"/>
        </w:rPr>
        <w:t>6</w:t>
      </w:r>
      <w:r w:rsidRPr="00D11059">
        <w:rPr>
          <w:rFonts w:asciiTheme="majorEastAsia" w:eastAsiaTheme="majorEastAsia" w:hAnsiTheme="majorEastAsia" w:hint="eastAsia"/>
          <w:szCs w:val="24"/>
        </w:rPr>
        <w:t>月30日前上傳作業心得，</w:t>
      </w:r>
      <w:r w:rsidR="00115666" w:rsidRPr="00D11059">
        <w:rPr>
          <w:rFonts w:asciiTheme="majorEastAsia" w:eastAsiaTheme="majorEastAsia" w:hAnsiTheme="majorEastAsia" w:hint="eastAsia"/>
          <w:szCs w:val="24"/>
        </w:rPr>
        <w:t>並</w:t>
      </w:r>
      <w:r w:rsidR="00115666" w:rsidRPr="00D11059">
        <w:rPr>
          <w:rFonts w:asciiTheme="majorEastAsia" w:eastAsiaTheme="majorEastAsia" w:hAnsiTheme="majorEastAsia" w:cs="Arial" w:hint="eastAsia"/>
          <w:szCs w:val="24"/>
        </w:rPr>
        <w:t>填寫</w:t>
      </w:r>
      <w:r w:rsidR="00E75362">
        <w:rPr>
          <w:rFonts w:asciiTheme="majorEastAsia" w:eastAsiaTheme="majorEastAsia" w:hAnsiTheme="majorEastAsia" w:cs="Arial" w:hint="eastAsia"/>
          <w:szCs w:val="24"/>
        </w:rPr>
        <w:t>g</w:t>
      </w:r>
      <w:r w:rsidR="00E75362">
        <w:rPr>
          <w:rFonts w:asciiTheme="majorEastAsia" w:eastAsiaTheme="majorEastAsia" w:hAnsiTheme="majorEastAsia" w:cs="Arial"/>
          <w:szCs w:val="24"/>
        </w:rPr>
        <w:t>oogle</w:t>
      </w:r>
      <w:r w:rsidR="00115666" w:rsidRPr="00D11059">
        <w:rPr>
          <w:rFonts w:asciiTheme="majorEastAsia" w:eastAsiaTheme="majorEastAsia" w:hAnsiTheme="majorEastAsia" w:cs="Arial" w:hint="eastAsia"/>
          <w:szCs w:val="24"/>
        </w:rPr>
        <w:t>表單，提供姓名、地址、電話，</w:t>
      </w:r>
      <w:r w:rsidRPr="00D11059">
        <w:rPr>
          <w:rFonts w:asciiTheme="majorEastAsia" w:eastAsiaTheme="majorEastAsia" w:hAnsiTheme="majorEastAsia" w:hint="eastAsia"/>
          <w:szCs w:val="24"/>
        </w:rPr>
        <w:t>我們會</w:t>
      </w:r>
      <w:r w:rsidR="009E42FB" w:rsidRPr="00D11059">
        <w:rPr>
          <w:rFonts w:asciiTheme="majorEastAsia" w:eastAsiaTheme="majorEastAsia" w:hAnsiTheme="majorEastAsia" w:hint="eastAsia"/>
          <w:szCs w:val="24"/>
        </w:rPr>
        <w:t>在7/10前</w:t>
      </w:r>
      <w:r w:rsidR="00115666" w:rsidRPr="00D11059">
        <w:rPr>
          <w:rFonts w:asciiTheme="majorEastAsia" w:eastAsiaTheme="majorEastAsia" w:hAnsiTheme="majorEastAsia" w:hint="eastAsia"/>
          <w:szCs w:val="24"/>
        </w:rPr>
        <w:t>抽出</w:t>
      </w:r>
      <w:r w:rsidR="009E42FB" w:rsidRPr="00D11059">
        <w:rPr>
          <w:rFonts w:asciiTheme="majorEastAsia" w:eastAsiaTheme="majorEastAsia" w:hAnsiTheme="majorEastAsia" w:cs="Arial"/>
          <w:szCs w:val="24"/>
        </w:rPr>
        <w:t xml:space="preserve">20 </w:t>
      </w:r>
      <w:r w:rsidR="009E42FB" w:rsidRPr="00D11059">
        <w:rPr>
          <w:rFonts w:asciiTheme="majorEastAsia" w:eastAsiaTheme="majorEastAsia" w:hAnsiTheme="majorEastAsia" w:cs="Arial" w:hint="eastAsia"/>
          <w:szCs w:val="24"/>
        </w:rPr>
        <w:t>位同學贈送親子手作材料包</w:t>
      </w:r>
      <w:r w:rsidR="00115666" w:rsidRPr="00D11059">
        <w:rPr>
          <w:rFonts w:asciiTheme="majorEastAsia" w:eastAsiaTheme="majorEastAsia" w:hAnsiTheme="majorEastAsia" w:cs="Arial" w:hint="eastAsia"/>
          <w:szCs w:val="24"/>
        </w:rPr>
        <w:t>，</w:t>
      </w:r>
      <w:r w:rsidR="009E42FB" w:rsidRPr="00D11059">
        <w:rPr>
          <w:rFonts w:asciiTheme="majorEastAsia" w:eastAsiaTheme="majorEastAsia" w:hAnsiTheme="majorEastAsia" w:cs="Arial" w:hint="eastAsia"/>
          <w:szCs w:val="24"/>
        </w:rPr>
        <w:t>抽中名單會</w:t>
      </w:r>
      <w:proofErr w:type="gramStart"/>
      <w:r w:rsidR="00BD0751" w:rsidRPr="00D11059">
        <w:rPr>
          <w:rFonts w:asciiTheme="majorEastAsia" w:eastAsiaTheme="majorEastAsia" w:hAnsiTheme="majorEastAsia" w:cs="Arial" w:hint="eastAsia"/>
          <w:szCs w:val="24"/>
        </w:rPr>
        <w:t>公告於兒福聯盟官網</w:t>
      </w:r>
      <w:proofErr w:type="gramEnd"/>
      <w:r w:rsidR="00BD0751" w:rsidRPr="00D11059">
        <w:rPr>
          <w:rFonts w:asciiTheme="majorEastAsia" w:eastAsiaTheme="majorEastAsia" w:hAnsiTheme="majorEastAsia" w:cs="Arial" w:hint="eastAsia"/>
          <w:szCs w:val="24"/>
        </w:rPr>
        <w:t>(</w:t>
      </w:r>
      <w:r w:rsidR="00BD0751" w:rsidRPr="00D11059">
        <w:rPr>
          <w:rFonts w:asciiTheme="majorEastAsia" w:eastAsiaTheme="majorEastAsia" w:hAnsiTheme="majorEastAsia" w:cs="Arial"/>
          <w:szCs w:val="24"/>
        </w:rPr>
        <w:t>www.children.org.tw</w:t>
      </w:r>
      <w:r w:rsidR="00BD0751" w:rsidRPr="00D11059">
        <w:rPr>
          <w:rFonts w:asciiTheme="majorEastAsia" w:eastAsiaTheme="majorEastAsia" w:hAnsiTheme="majorEastAsia" w:cs="Arial" w:hint="eastAsia"/>
          <w:szCs w:val="24"/>
        </w:rPr>
        <w:t>)</w:t>
      </w:r>
      <w:r w:rsidR="009E42FB" w:rsidRPr="00D11059">
        <w:rPr>
          <w:rFonts w:asciiTheme="majorEastAsia" w:eastAsiaTheme="majorEastAsia" w:hAnsiTheme="majorEastAsia" w:cs="Arial" w:hint="eastAsia"/>
          <w:szCs w:val="24"/>
        </w:rPr>
        <w:t>，</w:t>
      </w:r>
      <w:r w:rsidR="00115666" w:rsidRPr="00D11059">
        <w:rPr>
          <w:rFonts w:asciiTheme="majorEastAsia" w:eastAsiaTheme="majorEastAsia" w:hAnsiTheme="majorEastAsia" w:cs="Arial" w:hint="eastAsia"/>
          <w:szCs w:val="24"/>
        </w:rPr>
        <w:t>並</w:t>
      </w:r>
      <w:r w:rsidR="009E42FB" w:rsidRPr="00D11059">
        <w:rPr>
          <w:rFonts w:asciiTheme="majorEastAsia" w:eastAsiaTheme="majorEastAsia" w:hAnsiTheme="majorEastAsia" w:cs="Arial" w:hint="eastAsia"/>
          <w:szCs w:val="24"/>
        </w:rPr>
        <w:t>在公佈中獎名單的10天內寄送禮物(</w:t>
      </w:r>
      <w:r w:rsidRPr="00D11059">
        <w:rPr>
          <w:rFonts w:asciiTheme="majorEastAsia" w:eastAsiaTheme="majorEastAsia" w:hAnsiTheme="majorEastAsia" w:hint="eastAsia"/>
          <w:szCs w:val="24"/>
        </w:rPr>
        <w:t>材料包的寄送地區僅限中華民國區域</w:t>
      </w:r>
      <w:r w:rsidR="009E42FB" w:rsidRPr="00D11059">
        <w:rPr>
          <w:rFonts w:asciiTheme="majorEastAsia" w:eastAsiaTheme="majorEastAsia" w:hAnsiTheme="majorEastAsia" w:hint="eastAsia"/>
          <w:szCs w:val="24"/>
        </w:rPr>
        <w:t>)</w:t>
      </w:r>
      <w:r w:rsidRPr="00D11059">
        <w:rPr>
          <w:rFonts w:asciiTheme="majorEastAsia" w:eastAsiaTheme="majorEastAsia" w:hAnsiTheme="majorEastAsia" w:hint="eastAsia"/>
          <w:szCs w:val="24"/>
        </w:rPr>
        <w:t>。</w:t>
      </w:r>
    </w:p>
    <w:p w14:paraId="5771E0FD" w14:textId="77777777" w:rsidR="00736D79" w:rsidRPr="00D11059" w:rsidRDefault="00736D79" w:rsidP="00950797">
      <w:pPr>
        <w:rPr>
          <w:rFonts w:asciiTheme="majorEastAsia" w:eastAsiaTheme="majorEastAsia" w:hAnsiTheme="majorEastAsia"/>
          <w:szCs w:val="24"/>
        </w:rPr>
      </w:pPr>
    </w:p>
    <w:p w14:paraId="46D1313C" w14:textId="77777777" w:rsidR="00082E71" w:rsidRPr="00D11059" w:rsidRDefault="00082E71">
      <w:pPr>
        <w:widowControl/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/>
          <w:szCs w:val="24"/>
        </w:rPr>
        <w:br w:type="page"/>
      </w:r>
    </w:p>
    <w:p w14:paraId="625AB724" w14:textId="77777777" w:rsidR="00736D79" w:rsidRPr="00D11059" w:rsidRDefault="00082E71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lastRenderedPageBreak/>
        <w:t>一、</w:t>
      </w:r>
      <w:r w:rsidR="00736D79" w:rsidRPr="00D11059">
        <w:rPr>
          <w:rFonts w:asciiTheme="majorEastAsia" w:eastAsiaTheme="majorEastAsia" w:hAnsiTheme="majorEastAsia" w:hint="eastAsia"/>
          <w:szCs w:val="24"/>
        </w:rPr>
        <w:t>我與孩子的互動小時光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D11059" w:rsidRPr="00D11059" w14:paraId="7AC119E4" w14:textId="77777777" w:rsidTr="00736D79">
        <w:tc>
          <w:tcPr>
            <w:tcW w:w="1743" w:type="dxa"/>
          </w:tcPr>
          <w:p w14:paraId="4D30D2F1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1743" w:type="dxa"/>
          </w:tcPr>
          <w:p w14:paraId="651952D9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週一</w:t>
            </w:r>
          </w:p>
        </w:tc>
        <w:tc>
          <w:tcPr>
            <w:tcW w:w="1743" w:type="dxa"/>
          </w:tcPr>
          <w:p w14:paraId="178C2CDF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週二</w:t>
            </w:r>
          </w:p>
        </w:tc>
        <w:tc>
          <w:tcPr>
            <w:tcW w:w="1743" w:type="dxa"/>
          </w:tcPr>
          <w:p w14:paraId="77A218E9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週三</w:t>
            </w:r>
          </w:p>
        </w:tc>
        <w:tc>
          <w:tcPr>
            <w:tcW w:w="1744" w:type="dxa"/>
          </w:tcPr>
          <w:p w14:paraId="20A2A1CD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週四</w:t>
            </w:r>
          </w:p>
        </w:tc>
        <w:tc>
          <w:tcPr>
            <w:tcW w:w="1744" w:type="dxa"/>
          </w:tcPr>
          <w:p w14:paraId="1A25F264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週五</w:t>
            </w:r>
          </w:p>
        </w:tc>
        <w:tc>
          <w:tcPr>
            <w:tcW w:w="1744" w:type="dxa"/>
          </w:tcPr>
          <w:p w14:paraId="3CD0B3A8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週六</w:t>
            </w:r>
          </w:p>
        </w:tc>
        <w:tc>
          <w:tcPr>
            <w:tcW w:w="1744" w:type="dxa"/>
          </w:tcPr>
          <w:p w14:paraId="2D88F8E4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週日</w:t>
            </w:r>
          </w:p>
        </w:tc>
      </w:tr>
      <w:tr w:rsidR="00736D79" w:rsidRPr="00D11059" w14:paraId="38F15BA7" w14:textId="77777777" w:rsidTr="00736D79">
        <w:tc>
          <w:tcPr>
            <w:tcW w:w="1743" w:type="dxa"/>
          </w:tcPr>
          <w:p w14:paraId="5D0B4294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>時間</w:t>
            </w:r>
          </w:p>
        </w:tc>
        <w:tc>
          <w:tcPr>
            <w:tcW w:w="1743" w:type="dxa"/>
          </w:tcPr>
          <w:p w14:paraId="14060042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3" w:type="dxa"/>
          </w:tcPr>
          <w:p w14:paraId="4544AB4F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3" w:type="dxa"/>
          </w:tcPr>
          <w:p w14:paraId="766CCC8A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4" w:type="dxa"/>
          </w:tcPr>
          <w:p w14:paraId="46EFB7FA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4" w:type="dxa"/>
          </w:tcPr>
          <w:p w14:paraId="7571D6BF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4" w:type="dxa"/>
          </w:tcPr>
          <w:p w14:paraId="2B4850EE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  <w:tc>
          <w:tcPr>
            <w:tcW w:w="1744" w:type="dxa"/>
          </w:tcPr>
          <w:p w14:paraId="10557189" w14:textId="77777777" w:rsidR="00736D79" w:rsidRPr="00D11059" w:rsidRDefault="00736D79" w:rsidP="00736D79">
            <w:pPr>
              <w:rPr>
                <w:rFonts w:asciiTheme="majorEastAsia" w:eastAsiaTheme="majorEastAsia" w:hAnsiTheme="majorEastAsia"/>
                <w:szCs w:val="24"/>
              </w:rPr>
            </w:pPr>
            <w:r w:rsidRPr="00D11059">
              <w:rPr>
                <w:rFonts w:asciiTheme="majorEastAsia" w:eastAsiaTheme="majorEastAsia" w:hAnsiTheme="majorEastAsia" w:hint="eastAsia"/>
                <w:szCs w:val="24"/>
              </w:rPr>
              <w:t xml:space="preserve">  :   ~   :</w:t>
            </w:r>
          </w:p>
        </w:tc>
      </w:tr>
    </w:tbl>
    <w:p w14:paraId="1E55E911" w14:textId="77777777" w:rsidR="00736D79" w:rsidRPr="00D11059" w:rsidRDefault="00736D79" w:rsidP="00950797">
      <w:pPr>
        <w:rPr>
          <w:rFonts w:asciiTheme="majorEastAsia" w:eastAsiaTheme="majorEastAsia" w:hAnsiTheme="majorEastAsia"/>
          <w:szCs w:val="24"/>
        </w:rPr>
      </w:pPr>
    </w:p>
    <w:p w14:paraId="60DAEB05" w14:textId="49044874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>二、嘗試運用「觀察及回應」、「同在與同樂」的原則與孩子互動，</w:t>
      </w:r>
      <w:r w:rsidR="00BD0751" w:rsidRPr="00D11059">
        <w:rPr>
          <w:rFonts w:asciiTheme="majorEastAsia" w:eastAsiaTheme="majorEastAsia" w:hAnsiTheme="majorEastAsia" w:hint="eastAsia"/>
          <w:szCs w:val="24"/>
        </w:rPr>
        <w:t>每天至少2</w:t>
      </w:r>
      <w:r w:rsidR="00BD0751" w:rsidRPr="00D11059">
        <w:rPr>
          <w:rFonts w:asciiTheme="majorEastAsia" w:eastAsiaTheme="majorEastAsia" w:hAnsiTheme="majorEastAsia"/>
          <w:szCs w:val="24"/>
        </w:rPr>
        <w:t>0</w:t>
      </w:r>
      <w:r w:rsidR="00BD0751" w:rsidRPr="00D11059">
        <w:rPr>
          <w:rFonts w:asciiTheme="majorEastAsia" w:eastAsiaTheme="majorEastAsia" w:hAnsiTheme="majorEastAsia" w:hint="eastAsia"/>
          <w:szCs w:val="24"/>
        </w:rPr>
        <w:t>分鐘，</w:t>
      </w:r>
      <w:r w:rsidRPr="00D11059">
        <w:rPr>
          <w:rFonts w:asciiTheme="majorEastAsia" w:eastAsiaTheme="majorEastAsia" w:hAnsiTheme="majorEastAsia" w:hint="eastAsia"/>
          <w:szCs w:val="24"/>
        </w:rPr>
        <w:t>連續做3天</w:t>
      </w:r>
      <w:r w:rsidR="00BD0751" w:rsidRPr="00D11059">
        <w:rPr>
          <w:rFonts w:asciiTheme="majorEastAsia" w:eastAsiaTheme="majorEastAsia" w:hAnsiTheme="majorEastAsia" w:hint="eastAsia"/>
          <w:szCs w:val="24"/>
        </w:rPr>
        <w:t>以上</w:t>
      </w:r>
      <w:r w:rsidRPr="00D11059">
        <w:rPr>
          <w:rFonts w:asciiTheme="majorEastAsia" w:eastAsiaTheme="majorEastAsia" w:hAnsiTheme="majorEastAsia" w:hint="eastAsia"/>
          <w:szCs w:val="24"/>
        </w:rPr>
        <w:t>，想與兒盟分享的心得：</w:t>
      </w:r>
    </w:p>
    <w:p w14:paraId="49770159" w14:textId="7777777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</w:p>
    <w:p w14:paraId="757B87B3" w14:textId="7777777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</w:p>
    <w:p w14:paraId="1F11CC19" w14:textId="7777777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</w:p>
    <w:p w14:paraId="08CFAE7B" w14:textId="77777777" w:rsidR="00082E71" w:rsidRPr="00D11059" w:rsidRDefault="00082E71" w:rsidP="00950797">
      <w:pPr>
        <w:rPr>
          <w:rFonts w:asciiTheme="majorEastAsia" w:eastAsiaTheme="majorEastAsia" w:hAnsiTheme="majorEastAsia"/>
          <w:szCs w:val="24"/>
        </w:rPr>
      </w:pPr>
    </w:p>
    <w:p w14:paraId="73398601" w14:textId="4C4A50CE" w:rsidR="00082E71" w:rsidRDefault="00082E71" w:rsidP="00B51961">
      <w:pPr>
        <w:rPr>
          <w:rFonts w:asciiTheme="majorEastAsia" w:eastAsiaTheme="majorEastAsia" w:hAnsiTheme="majorEastAsia"/>
          <w:szCs w:val="24"/>
        </w:rPr>
      </w:pPr>
      <w:r w:rsidRPr="00D11059">
        <w:rPr>
          <w:rFonts w:asciiTheme="majorEastAsia" w:eastAsiaTheme="majorEastAsia" w:hAnsiTheme="majorEastAsia" w:hint="eastAsia"/>
          <w:szCs w:val="24"/>
        </w:rPr>
        <w:t>三、若您於2</w:t>
      </w:r>
      <w:r w:rsidRPr="00D11059">
        <w:rPr>
          <w:rFonts w:asciiTheme="majorEastAsia" w:eastAsiaTheme="majorEastAsia" w:hAnsiTheme="majorEastAsia"/>
          <w:szCs w:val="24"/>
        </w:rPr>
        <w:t>023</w:t>
      </w:r>
      <w:r w:rsidRPr="00D11059">
        <w:rPr>
          <w:rFonts w:asciiTheme="majorEastAsia" w:eastAsiaTheme="majorEastAsia" w:hAnsiTheme="majorEastAsia" w:hint="eastAsia"/>
          <w:szCs w:val="24"/>
        </w:rPr>
        <w:t>年6月30日前上傳本作業，可</w:t>
      </w:r>
      <w:r w:rsidR="000A1C58">
        <w:rPr>
          <w:rFonts w:asciiTheme="majorEastAsia" w:eastAsiaTheme="majorEastAsia" w:hAnsiTheme="majorEastAsia" w:hint="eastAsia"/>
          <w:szCs w:val="24"/>
        </w:rPr>
        <w:t>至</w:t>
      </w:r>
      <w:r w:rsidR="00375282">
        <w:rPr>
          <w:rFonts w:asciiTheme="majorEastAsia" w:eastAsiaTheme="majorEastAsia" w:hAnsiTheme="majorEastAsia" w:hint="eastAsia"/>
          <w:szCs w:val="24"/>
        </w:rPr>
        <w:t>下方網址</w:t>
      </w:r>
      <w:r w:rsidR="00375282">
        <w:rPr>
          <w:rFonts w:asciiTheme="majorEastAsia" w:eastAsiaTheme="majorEastAsia" w:hAnsiTheme="majorEastAsia" w:hint="eastAsia"/>
          <w:szCs w:val="24"/>
        </w:rPr>
        <w:t>填寫</w:t>
      </w:r>
      <w:r w:rsidR="000A1C58">
        <w:rPr>
          <w:rFonts w:asciiTheme="majorEastAsia" w:eastAsiaTheme="majorEastAsia" w:hAnsiTheme="majorEastAsia" w:hint="eastAsia"/>
          <w:szCs w:val="24"/>
        </w:rPr>
        <w:t>g</w:t>
      </w:r>
      <w:r w:rsidR="000A1C58">
        <w:rPr>
          <w:rFonts w:asciiTheme="majorEastAsia" w:eastAsiaTheme="majorEastAsia" w:hAnsiTheme="majorEastAsia"/>
          <w:szCs w:val="24"/>
        </w:rPr>
        <w:t>oogle</w:t>
      </w:r>
      <w:r w:rsidR="000A1C58">
        <w:rPr>
          <w:rFonts w:asciiTheme="majorEastAsia" w:eastAsiaTheme="majorEastAsia" w:hAnsiTheme="majorEastAsia" w:hint="eastAsia"/>
          <w:szCs w:val="24"/>
        </w:rPr>
        <w:t>表單</w:t>
      </w:r>
      <w:r w:rsidR="000A1C58">
        <w:rPr>
          <w:rFonts w:asciiTheme="majorEastAsia" w:eastAsiaTheme="majorEastAsia" w:hAnsiTheme="majorEastAsia" w:hint="eastAsia"/>
          <w:szCs w:val="24"/>
        </w:rPr>
        <w:t>，</w:t>
      </w:r>
      <w:r w:rsidRPr="00D11059">
        <w:rPr>
          <w:rFonts w:asciiTheme="majorEastAsia" w:eastAsiaTheme="majorEastAsia" w:hAnsiTheme="majorEastAsia" w:hint="eastAsia"/>
          <w:szCs w:val="24"/>
        </w:rPr>
        <w:t>參加材料包的抽籤</w:t>
      </w:r>
      <w:r w:rsidR="000A1C58">
        <w:rPr>
          <w:rFonts w:asciiTheme="majorEastAsia" w:eastAsiaTheme="majorEastAsia" w:hAnsiTheme="majorEastAsia" w:hint="eastAsia"/>
          <w:szCs w:val="24"/>
        </w:rPr>
        <w:t>，</w:t>
      </w:r>
      <w:proofErr w:type="gramStart"/>
      <w:r w:rsidR="000A1C58" w:rsidRPr="00D11059">
        <w:rPr>
          <w:rFonts w:asciiTheme="majorEastAsia" w:eastAsiaTheme="majorEastAsia" w:hAnsiTheme="majorEastAsia" w:hint="eastAsia"/>
          <w:szCs w:val="24"/>
        </w:rPr>
        <w:t>若寄送</w:t>
      </w:r>
      <w:proofErr w:type="gramEnd"/>
      <w:r w:rsidR="000A1C58" w:rsidRPr="00D11059">
        <w:rPr>
          <w:rFonts w:asciiTheme="majorEastAsia" w:eastAsiaTheme="majorEastAsia" w:hAnsiTheme="majorEastAsia" w:hint="eastAsia"/>
          <w:szCs w:val="24"/>
        </w:rPr>
        <w:t>資訊不完全，</w:t>
      </w:r>
      <w:r w:rsidR="00375282">
        <w:rPr>
          <w:rFonts w:asciiTheme="majorEastAsia" w:eastAsiaTheme="majorEastAsia" w:hAnsiTheme="majorEastAsia" w:hint="eastAsia"/>
          <w:szCs w:val="24"/>
        </w:rPr>
        <w:t>將</w:t>
      </w:r>
      <w:r w:rsidR="000A1C58" w:rsidRPr="00D11059">
        <w:rPr>
          <w:rFonts w:asciiTheme="majorEastAsia" w:eastAsiaTheme="majorEastAsia" w:hAnsiTheme="majorEastAsia" w:hint="eastAsia"/>
          <w:szCs w:val="24"/>
        </w:rPr>
        <w:t>視為放棄</w:t>
      </w:r>
      <w:r w:rsidRPr="00D11059">
        <w:rPr>
          <w:rFonts w:asciiTheme="majorEastAsia" w:eastAsiaTheme="majorEastAsia" w:hAnsiTheme="majorEastAsia" w:hint="eastAsia"/>
          <w:szCs w:val="24"/>
        </w:rPr>
        <w:t>。材料包的寄送地區僅限中華民國區域。</w:t>
      </w:r>
      <w:bookmarkStart w:id="0" w:name="_GoBack"/>
      <w:bookmarkEnd w:id="0"/>
      <w:r w:rsidR="000A1C58">
        <w:rPr>
          <w:rFonts w:asciiTheme="majorEastAsia" w:eastAsiaTheme="majorEastAsia" w:hAnsiTheme="majorEastAsia"/>
          <w:szCs w:val="24"/>
        </w:rPr>
        <w:br/>
      </w:r>
      <w:r w:rsidR="00375282">
        <w:rPr>
          <w:rFonts w:asciiTheme="majorEastAsia" w:eastAsiaTheme="majorEastAsia" w:hAnsiTheme="majorEastAsia" w:hint="eastAsia"/>
          <w:szCs w:val="24"/>
        </w:rPr>
        <w:t>填寫抽獎資料：</w:t>
      </w:r>
      <w:hyperlink r:id="rId6" w:history="1">
        <w:r w:rsidR="00375282" w:rsidRPr="00FF3F20">
          <w:rPr>
            <w:rStyle w:val="a3"/>
            <w:rFonts w:asciiTheme="majorEastAsia" w:eastAsiaTheme="majorEastAsia" w:hAnsiTheme="majorEastAsia"/>
            <w:szCs w:val="24"/>
          </w:rPr>
          <w:t>https://forms.gle/W5ZM3zmEvbhgjCdb6</w:t>
        </w:r>
      </w:hyperlink>
    </w:p>
    <w:p w14:paraId="21C53E9D" w14:textId="77777777" w:rsidR="00375282" w:rsidRPr="00375282" w:rsidRDefault="00375282" w:rsidP="00B51961">
      <w:pPr>
        <w:rPr>
          <w:rFonts w:asciiTheme="majorEastAsia" w:eastAsiaTheme="majorEastAsia" w:hAnsiTheme="majorEastAsia" w:hint="eastAsia"/>
          <w:szCs w:val="24"/>
        </w:rPr>
      </w:pPr>
    </w:p>
    <w:sectPr w:rsidR="00375282" w:rsidRPr="00375282" w:rsidSect="00736D79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5A814" w14:textId="77777777" w:rsidR="00734CBD" w:rsidRDefault="00734CBD" w:rsidP="009E42FB">
      <w:r>
        <w:separator/>
      </w:r>
    </w:p>
  </w:endnote>
  <w:endnote w:type="continuationSeparator" w:id="0">
    <w:p w14:paraId="2537F375" w14:textId="77777777" w:rsidR="00734CBD" w:rsidRDefault="00734CBD" w:rsidP="009E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E0A4D" w14:textId="77777777" w:rsidR="00734CBD" w:rsidRDefault="00734CBD" w:rsidP="009E42FB">
      <w:r>
        <w:separator/>
      </w:r>
    </w:p>
  </w:footnote>
  <w:footnote w:type="continuationSeparator" w:id="0">
    <w:p w14:paraId="2CBC4468" w14:textId="77777777" w:rsidR="00734CBD" w:rsidRDefault="00734CBD" w:rsidP="009E4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97"/>
    <w:rsid w:val="00082E71"/>
    <w:rsid w:val="000A1C58"/>
    <w:rsid w:val="00115666"/>
    <w:rsid w:val="001C6243"/>
    <w:rsid w:val="002937F2"/>
    <w:rsid w:val="002B0C7F"/>
    <w:rsid w:val="00375282"/>
    <w:rsid w:val="00425A0A"/>
    <w:rsid w:val="00600A5F"/>
    <w:rsid w:val="00734CBD"/>
    <w:rsid w:val="00736D79"/>
    <w:rsid w:val="0083520E"/>
    <w:rsid w:val="00950797"/>
    <w:rsid w:val="009A6D05"/>
    <w:rsid w:val="009E42FB"/>
    <w:rsid w:val="00B51961"/>
    <w:rsid w:val="00BD0751"/>
    <w:rsid w:val="00C55B39"/>
    <w:rsid w:val="00D11059"/>
    <w:rsid w:val="00DC4F41"/>
    <w:rsid w:val="00E7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0A209"/>
  <w15:chartTrackingRefBased/>
  <w15:docId w15:val="{8465D73E-F09F-4653-A934-53337079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079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5079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36D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E4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E42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E4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E42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5ZM3zmEvbhgjCdb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兒盟_宋家慧(副處長)</dc:creator>
  <cp:keywords/>
  <dc:description/>
  <cp:lastModifiedBy>兒盟總會創新中心共好空間_廖奎富</cp:lastModifiedBy>
  <cp:revision>3</cp:revision>
  <dcterms:created xsi:type="dcterms:W3CDTF">2023-05-09T09:07:00Z</dcterms:created>
  <dcterms:modified xsi:type="dcterms:W3CDTF">2023-05-09T09:27:00Z</dcterms:modified>
</cp:coreProperties>
</file>